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D11D" w14:textId="7A9028C0" w:rsidR="00821716" w:rsidRDefault="00821716" w:rsidP="00821716">
      <w:r>
        <w:t xml:space="preserve">Command Sergeant Major Clark J. Charpentier, a native of Houma, Louisiana, entered the Army from New Orleans in 1993.  He attended basic training at Fort Sill, Oklahoma, and graduated from Advanced Individual Training at Fort Sam Houston, Texas, as a Combat Medic. </w:t>
      </w:r>
    </w:p>
    <w:p w14:paraId="05403721" w14:textId="77777777" w:rsidR="00821716" w:rsidRDefault="00821716" w:rsidP="00821716">
      <w:r>
        <w:t xml:space="preserve">He previously served as the Command Sergeant Major of the U.S. Army Medical Center of Excellence, Joint Base San Antonio – Fort Sam Houston, Texas; Regional Health Command – Pacific, Joint Base Lewis McChord, Washington; Landstuhl Regional Medical Center, Landstuhl, Germany; the Warrior Transition Battalion at Fort Belvoir, Virginia; and the Troop Command at Landstuhl, Germany. </w:t>
      </w:r>
    </w:p>
    <w:p w14:paraId="7FCD1253" w14:textId="2B5FE642" w:rsidR="00821716" w:rsidRDefault="00821716" w:rsidP="00821716">
      <w:r>
        <w:t xml:space="preserve">His Sergeant Major assignments included serving as the U.S. Congress Legislative Advisor for the Office of the Surgeon General in the National Capital Region and the 1st Armored Division Chief Medical Noncommissioned Officer (NCO) in Wiesbaden, Germany.  Earlier in his career, he led as a First Sergeant, Senior Operations Sergeant, Senior Small Group Leader, Platoon Sergeant, Instructor, MEDEVAC Team NCO In-Charge, Flight Medic, and Squad Leader. CSM Charpentier has also held assignments at Fort Wainwright, Alaska; Fort Rucker, Alabama; Fort Riley, Kansas; and Fort Huachuca, Arizona; along with combat deployments to Anbar and Baghdad Provinces, Iraq. </w:t>
      </w:r>
    </w:p>
    <w:p w14:paraId="7944F422" w14:textId="77777777" w:rsidR="00821716" w:rsidRDefault="00821716" w:rsidP="00821716">
      <w:r>
        <w:t xml:space="preserve">CSM Charpentier’s military education spans all six levels of the NCO professional development system, during which he completed all courses with academic and leadership honors, to include the U.S. Army Sergeants Major Course, Class 59.  He has also completed the Keystone Command Senior Enlisted Leaders Course, Brigade and Battalion Pre-Command Courses, Force Management Course, Joint Medical Executive Skills Capstone Course, First Sergeant Course, Total Army Instructor Training Course, Small Group Instructor Training Course, Advanced Instructor Training Course, Support Operations Course, Medical Evacuation Doctrine Course, and various other professional development courses. </w:t>
      </w:r>
    </w:p>
    <w:p w14:paraId="6556B176" w14:textId="2AAEF3FE" w:rsidR="00821716" w:rsidRDefault="00821716" w:rsidP="00821716">
      <w:r>
        <w:t>His awards and decorations include the Legion of Merit</w:t>
      </w:r>
      <w:r w:rsidR="001E7CC3">
        <w:t xml:space="preserve"> (</w:t>
      </w:r>
      <w:r w:rsidR="00C72E6D">
        <w:t>5</w:t>
      </w:r>
      <w:r w:rsidR="00F3275B" w:rsidRPr="00F3275B">
        <w:rPr>
          <w:vertAlign w:val="superscript"/>
        </w:rPr>
        <w:t>th</w:t>
      </w:r>
      <w:r w:rsidR="00F3275B">
        <w:t xml:space="preserve"> </w:t>
      </w:r>
      <w:r w:rsidR="001E7CC3">
        <w:t>Oak Leaf Cluster)</w:t>
      </w:r>
      <w:r>
        <w:t>, Bronze Star Medal</w:t>
      </w:r>
      <w:r w:rsidR="001E7CC3">
        <w:t xml:space="preserve"> (1</w:t>
      </w:r>
      <w:r w:rsidR="001E7CC3" w:rsidRPr="001E7CC3">
        <w:rPr>
          <w:vertAlign w:val="superscript"/>
        </w:rPr>
        <w:t>st</w:t>
      </w:r>
      <w:r w:rsidR="001E7CC3">
        <w:t xml:space="preserve"> Oak Leaf Cluster)</w:t>
      </w:r>
      <w:r>
        <w:t>, Meritorious Service Medal</w:t>
      </w:r>
      <w:r w:rsidR="001E7CC3">
        <w:t xml:space="preserve"> (4</w:t>
      </w:r>
      <w:r w:rsidR="001E7CC3" w:rsidRPr="001E7CC3">
        <w:rPr>
          <w:vertAlign w:val="superscript"/>
        </w:rPr>
        <w:t>th</w:t>
      </w:r>
      <w:r w:rsidR="001E7CC3">
        <w:t xml:space="preserve"> Oak Leaf Cluster)</w:t>
      </w:r>
      <w:r>
        <w:t>, Air Medal</w:t>
      </w:r>
      <w:r w:rsidR="001E7CC3">
        <w:t xml:space="preserve"> (numeral 2)</w:t>
      </w:r>
      <w:r>
        <w:t>, Army Commendation Medal</w:t>
      </w:r>
      <w:r w:rsidR="001E7CC3">
        <w:t xml:space="preserve"> (3</w:t>
      </w:r>
      <w:r w:rsidR="001E7CC3" w:rsidRPr="001E7CC3">
        <w:rPr>
          <w:vertAlign w:val="superscript"/>
        </w:rPr>
        <w:t>rd</w:t>
      </w:r>
      <w:r w:rsidR="001E7CC3">
        <w:t xml:space="preserve"> Oak Leaf Cluster)</w:t>
      </w:r>
      <w:r>
        <w:t>, Army Achievement Medal</w:t>
      </w:r>
      <w:r w:rsidR="001E7CC3">
        <w:t xml:space="preserve"> (5</w:t>
      </w:r>
      <w:r w:rsidR="001E7CC3" w:rsidRPr="001E7CC3">
        <w:rPr>
          <w:vertAlign w:val="superscript"/>
        </w:rPr>
        <w:t>th</w:t>
      </w:r>
      <w:r w:rsidR="001E7CC3">
        <w:t xml:space="preserve"> Oak Leaf Cluster)</w:t>
      </w:r>
      <w:r>
        <w:t xml:space="preserve">, Navy </w:t>
      </w:r>
      <w:r w:rsidR="00F3275B">
        <w:t xml:space="preserve">and Marine Corps </w:t>
      </w:r>
      <w:r>
        <w:t>Achievement Medal, Army Good Conduct Medal</w:t>
      </w:r>
      <w:r w:rsidR="001E7CC3">
        <w:t xml:space="preserve"> (10</w:t>
      </w:r>
      <w:r w:rsidR="001E7CC3" w:rsidRPr="001E7CC3">
        <w:rPr>
          <w:vertAlign w:val="superscript"/>
        </w:rPr>
        <w:t>th</w:t>
      </w:r>
      <w:r w:rsidR="001E7CC3">
        <w:t xml:space="preserve"> award)</w:t>
      </w:r>
      <w:r>
        <w:t>, National Defense Service Medal</w:t>
      </w:r>
      <w:r w:rsidR="001E7CC3">
        <w:t xml:space="preserve"> with </w:t>
      </w:r>
      <w:r w:rsidR="00032853">
        <w:t>service star</w:t>
      </w:r>
      <w:r>
        <w:t>, Iraq Campaign Medal</w:t>
      </w:r>
      <w:r w:rsidR="001E7CC3">
        <w:t xml:space="preserve"> with 2 campaign stars</w:t>
      </w:r>
      <w:r>
        <w:t>, Global War on Terrorism Expeditionary Medal, Global War on Terrorism Service Medal, Armed Forces Service Medal, Military Outstanding Volunteer Service Medal, Noncommissioned Officer Professional Development Ribbon</w:t>
      </w:r>
      <w:r w:rsidR="00112E37">
        <w:t xml:space="preserve"> (numeral 6)</w:t>
      </w:r>
      <w:r>
        <w:t>, Army Service Ribbon, Overseas Service Ribbon</w:t>
      </w:r>
      <w:r w:rsidR="00112E37">
        <w:t xml:space="preserve"> (numeral 5)</w:t>
      </w:r>
      <w:r>
        <w:t xml:space="preserve">, Navy Unit Commendation, Meritorious Unit Commendation, Army Superior Unit Award, Expert Field Medical Badge, Aviation Badge, Parachutist Badge, Air Assault Badge, Driver and Mechanic Badge, Army Staff Identification Badge, and German Armed Forces Proficiency Badge in Gold. </w:t>
      </w:r>
    </w:p>
    <w:p w14:paraId="7598AC13" w14:textId="19112E39" w:rsidR="00F3441F" w:rsidRDefault="00821716" w:rsidP="00821716">
      <w:r>
        <w:t xml:space="preserve">CSM Charpentier is a recipient of the U.S. Army Medical Department’s Order of Military Medical Merit, a member of the Sergeant Audie Murphy Club, and holds a Master of Education degree and a Bachelor of Science degree.  </w:t>
      </w:r>
    </w:p>
    <w:sectPr w:rsidR="00F3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16"/>
    <w:rsid w:val="00032853"/>
    <w:rsid w:val="00112E37"/>
    <w:rsid w:val="001E7CC3"/>
    <w:rsid w:val="00486649"/>
    <w:rsid w:val="00821716"/>
    <w:rsid w:val="00C72E6D"/>
    <w:rsid w:val="00F3275B"/>
    <w:rsid w:val="00F3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D65A"/>
  <w15:chartTrackingRefBased/>
  <w15:docId w15:val="{93774537-DDA2-4C3F-9CCA-2F4E1E84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90a923-72ae-46f2-b0eb-9eda72f8ee8b">
      <Terms xmlns="http://schemas.microsoft.com/office/infopath/2007/PartnerControls"/>
    </lcf76f155ced4ddcb4097134ff3c332f>
    <TaxCatchAll xmlns="f7c2f694-4054-458d-916e-0bb83d90ce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B44977DB14AA4F8D87754666D3DFC1" ma:contentTypeVersion="13" ma:contentTypeDescription="Create a new document." ma:contentTypeScope="" ma:versionID="529a7e6e07a8ee10678ee48b3af65395">
  <xsd:schema xmlns:xsd="http://www.w3.org/2001/XMLSchema" xmlns:xs="http://www.w3.org/2001/XMLSchema" xmlns:p="http://schemas.microsoft.com/office/2006/metadata/properties" xmlns:ns2="3090a923-72ae-46f2-b0eb-9eda72f8ee8b" xmlns:ns3="f7c2f694-4054-458d-916e-0bb83d90ceaf" targetNamespace="http://schemas.microsoft.com/office/2006/metadata/properties" ma:root="true" ma:fieldsID="8996359be6d9668a056391333c3b1c26" ns2:_="" ns3:_="">
    <xsd:import namespace="3090a923-72ae-46f2-b0eb-9eda72f8ee8b"/>
    <xsd:import namespace="f7c2f694-4054-458d-916e-0bb83d90ce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0a923-72ae-46f2-b0eb-9eda72f8e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fe196db-0334-4477-9bbc-2f8ce82265d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2f694-4054-458d-916e-0bb83d90ce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c53928-3e21-407c-ad82-4d291ed141e7}" ma:internalName="TaxCatchAll" ma:showField="CatchAllData" ma:web="f7c2f694-4054-458d-916e-0bb83d90cea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84C7D-4871-4D82-B683-7FD2A8DEACFF}">
  <ds:schemaRefs>
    <ds:schemaRef ds:uri="http://schemas.microsoft.com/office/2006/metadata/properties"/>
    <ds:schemaRef ds:uri="http://schemas.microsoft.com/office/infopath/2007/PartnerControls"/>
    <ds:schemaRef ds:uri="3090a923-72ae-46f2-b0eb-9eda72f8ee8b"/>
    <ds:schemaRef ds:uri="f7c2f694-4054-458d-916e-0bb83d90ceaf"/>
  </ds:schemaRefs>
</ds:datastoreItem>
</file>

<file path=customXml/itemProps2.xml><?xml version="1.0" encoding="utf-8"?>
<ds:datastoreItem xmlns:ds="http://schemas.openxmlformats.org/officeDocument/2006/customXml" ds:itemID="{FC50603F-8BE6-48AB-B9E7-C72922FA1688}">
  <ds:schemaRefs>
    <ds:schemaRef ds:uri="http://schemas.microsoft.com/sharepoint/v3/contenttype/forms"/>
  </ds:schemaRefs>
</ds:datastoreItem>
</file>

<file path=customXml/itemProps3.xml><?xml version="1.0" encoding="utf-8"?>
<ds:datastoreItem xmlns:ds="http://schemas.openxmlformats.org/officeDocument/2006/customXml" ds:itemID="{359C2C0B-E4C9-4AC8-A8E6-DA946DBF5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0a923-72ae-46f2-b0eb-9eda72f8ee8b"/>
    <ds:schemaRef ds:uri="f7c2f694-4054-458d-916e-0bb83d90c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dc:creator>
  <cp:keywords/>
  <dc:description/>
  <cp:lastModifiedBy>Sanchez, Marcy CIV USARMY MEDCOM LRMC (USA)</cp:lastModifiedBy>
  <cp:revision>2</cp:revision>
  <dcterms:created xsi:type="dcterms:W3CDTF">2023-04-11T13:10:00Z</dcterms:created>
  <dcterms:modified xsi:type="dcterms:W3CDTF">2023-04-11T13:10:00Z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0x010100E3B44977DB14AA4F8D87754666D3DFC1</vt:lpwstr>
  </property>
</Properties>
</file>