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6D" w:rsidRDefault="00947555" w:rsidP="00947555">
      <w:pPr>
        <w:jc w:val="center"/>
        <w:rPr>
          <w:rStyle w:val="apple-style-span"/>
          <w:rFonts w:ascii="Arial" w:hAnsi="Arial" w:cs="Arial"/>
          <w:b/>
          <w:bCs/>
          <w:iCs/>
          <w:color w:val="000000" w:themeColor="text1"/>
          <w:sz w:val="32"/>
          <w:szCs w:val="32"/>
          <w:u w:val="single"/>
        </w:rPr>
      </w:pPr>
      <w:r w:rsidRPr="00947555">
        <w:rPr>
          <w:rStyle w:val="apple-style-span"/>
          <w:rFonts w:ascii="Arial" w:hAnsi="Arial" w:cs="Arial"/>
          <w:b/>
          <w:bCs/>
          <w:iCs/>
          <w:color w:val="000000" w:themeColor="text1"/>
          <w:sz w:val="32"/>
          <w:szCs w:val="32"/>
          <w:u w:val="single"/>
        </w:rPr>
        <w:t>PLATELET RICH PLASMA</w:t>
      </w:r>
    </w:p>
    <w:p w:rsidR="00947555" w:rsidRPr="00BF07E2" w:rsidRDefault="00947555" w:rsidP="00947555">
      <w:pPr>
        <w:rPr>
          <w:rStyle w:val="apple-style-span"/>
          <w:rFonts w:ascii="Arial" w:hAnsi="Arial" w:cs="Arial"/>
          <w:color w:val="000000" w:themeColor="text1"/>
          <w:sz w:val="24"/>
          <w:szCs w:val="24"/>
        </w:rPr>
      </w:pPr>
      <w:r w:rsidRPr="00BF07E2">
        <w:rPr>
          <w:rStyle w:val="apple-style-span"/>
          <w:rFonts w:ascii="Arial" w:hAnsi="Arial" w:cs="Arial"/>
          <w:color w:val="000000" w:themeColor="text1"/>
          <w:sz w:val="24"/>
          <w:szCs w:val="24"/>
        </w:rPr>
        <w:t>PRP is an autologous therapy (meaning that the donor and recipient is the same person) that is based on injecting the platelet rich portion of a person’s blood directly into the arthritic or injured area. This catalyzes the body’s ability to repair damaged tendons, partially ruptured muscles, as well as heal bone and cartilage defects in arthritic joints.</w:t>
      </w:r>
    </w:p>
    <w:p w:rsidR="00947555" w:rsidRPr="00BF07E2" w:rsidRDefault="00947555" w:rsidP="00947555">
      <w:pPr>
        <w:rPr>
          <w:rStyle w:val="apple-style-span"/>
          <w:rFonts w:ascii="Arial" w:hAnsi="Arial" w:cs="Arial"/>
          <w:color w:val="000000" w:themeColor="text1"/>
          <w:sz w:val="24"/>
          <w:szCs w:val="24"/>
        </w:rPr>
      </w:pPr>
    </w:p>
    <w:p w:rsidR="00947555" w:rsidRPr="00BF07E2" w:rsidRDefault="00947555" w:rsidP="00947555">
      <w:pPr>
        <w:rPr>
          <w:rStyle w:val="apple-style-span"/>
          <w:rFonts w:ascii="Arial" w:hAnsi="Arial" w:cs="Arial"/>
          <w:color w:val="000000" w:themeColor="text1"/>
          <w:sz w:val="24"/>
          <w:szCs w:val="24"/>
        </w:rPr>
      </w:pPr>
      <w:r w:rsidRPr="00BF07E2">
        <w:rPr>
          <w:rStyle w:val="Strong"/>
          <w:rFonts w:ascii="Arial" w:hAnsi="Arial" w:cs="Arial"/>
          <w:color w:val="000000" w:themeColor="text1"/>
          <w:sz w:val="24"/>
          <w:szCs w:val="24"/>
        </w:rPr>
        <w:t>What conditions is PRP good for?</w:t>
      </w:r>
      <w:r w:rsidRPr="00BF07E2">
        <w:rPr>
          <w:rFonts w:ascii="Arial" w:hAnsi="Arial" w:cs="Arial"/>
          <w:b/>
          <w:bCs/>
          <w:color w:val="000000" w:themeColor="text1"/>
          <w:sz w:val="24"/>
          <w:szCs w:val="24"/>
        </w:rPr>
        <w:br/>
      </w:r>
      <w:r w:rsidRPr="00BF07E2">
        <w:rPr>
          <w:rStyle w:val="apple-style-span"/>
          <w:rFonts w:ascii="Arial" w:hAnsi="Arial" w:cs="Arial"/>
          <w:color w:val="000000" w:themeColor="text1"/>
          <w:sz w:val="24"/>
          <w:szCs w:val="24"/>
        </w:rPr>
        <w:t xml:space="preserve">Typical indications for PRP therapy in humans include chronic tennis elbow, chronic rotator cuff syndrome of the shoulder, knee/patellar tendinitis and meniscal tears, </w:t>
      </w:r>
      <w:proofErr w:type="gramStart"/>
      <w:r w:rsidRPr="00BF07E2">
        <w:rPr>
          <w:rStyle w:val="apple-style-span"/>
          <w:rFonts w:ascii="Arial" w:hAnsi="Arial" w:cs="Arial"/>
          <w:color w:val="000000" w:themeColor="text1"/>
          <w:sz w:val="24"/>
          <w:szCs w:val="24"/>
        </w:rPr>
        <w:t>achilles</w:t>
      </w:r>
      <w:proofErr w:type="gramEnd"/>
      <w:r w:rsidRPr="00BF07E2">
        <w:rPr>
          <w:rStyle w:val="apple-style-span"/>
          <w:rFonts w:ascii="Arial" w:hAnsi="Arial" w:cs="Arial"/>
          <w:color w:val="000000" w:themeColor="text1"/>
          <w:sz w:val="24"/>
          <w:szCs w:val="24"/>
        </w:rPr>
        <w:t xml:space="preserve"> tendinitis as well as chronic low back pain and spine instability. The latest expanded indications for PRP therapy also include knee, hip and shoulder osteoarthritis and even chronic pain after joint replacement surgery.</w:t>
      </w:r>
    </w:p>
    <w:p w:rsidR="00947555" w:rsidRPr="00BF07E2" w:rsidRDefault="00947555" w:rsidP="00947555">
      <w:pPr>
        <w:rPr>
          <w:rStyle w:val="apple-style-span"/>
          <w:rFonts w:ascii="Arial" w:hAnsi="Arial" w:cs="Arial"/>
          <w:color w:val="000000" w:themeColor="text1"/>
          <w:sz w:val="24"/>
          <w:szCs w:val="24"/>
        </w:rPr>
      </w:pPr>
    </w:p>
    <w:p w:rsidR="00947555" w:rsidRPr="00BF07E2" w:rsidRDefault="00947555" w:rsidP="00947555">
      <w:pPr>
        <w:spacing w:after="0" w:line="255" w:lineRule="atLeast"/>
        <w:rPr>
          <w:rFonts w:ascii="Arial" w:eastAsia="Times New Roman" w:hAnsi="Arial" w:cs="Arial"/>
          <w:b/>
          <w:color w:val="000000" w:themeColor="text1"/>
          <w:sz w:val="24"/>
          <w:szCs w:val="24"/>
        </w:rPr>
      </w:pPr>
      <w:r w:rsidRPr="00BF07E2">
        <w:rPr>
          <w:rFonts w:ascii="Arial" w:eastAsia="Times New Roman" w:hAnsi="Arial" w:cs="Arial"/>
          <w:b/>
          <w:color w:val="000000" w:themeColor="text1"/>
          <w:sz w:val="24"/>
          <w:szCs w:val="24"/>
        </w:rPr>
        <w:t>Contraindications for PRP include the following preexisting conditions:</w:t>
      </w:r>
    </w:p>
    <w:p w:rsidR="00947555" w:rsidRPr="00BF07E2" w:rsidRDefault="00947555" w:rsidP="00947555">
      <w:pPr>
        <w:rPr>
          <w:rFonts w:ascii="Arial" w:eastAsia="Times New Roman" w:hAnsi="Arial" w:cs="Arial"/>
          <w:color w:val="000000" w:themeColor="text1"/>
          <w:sz w:val="24"/>
          <w:szCs w:val="24"/>
        </w:rPr>
      </w:pPr>
      <w:r w:rsidRPr="00BF07E2">
        <w:rPr>
          <w:rFonts w:ascii="Arial" w:eastAsia="Times New Roman" w:hAnsi="Arial" w:cs="Arial"/>
          <w:color w:val="000000" w:themeColor="text1"/>
          <w:sz w:val="24"/>
          <w:szCs w:val="24"/>
        </w:rPr>
        <w:t>• Presence of a tumor</w:t>
      </w:r>
      <w:r w:rsidRPr="00BF07E2">
        <w:rPr>
          <w:rFonts w:ascii="Arial" w:eastAsia="Times New Roman" w:hAnsi="Arial" w:cs="Arial"/>
          <w:color w:val="000000" w:themeColor="text1"/>
          <w:sz w:val="24"/>
          <w:szCs w:val="24"/>
        </w:rPr>
        <w:br/>
        <w:t>• Metastatic disease</w:t>
      </w:r>
      <w:r w:rsidRPr="00BF07E2">
        <w:rPr>
          <w:rFonts w:ascii="Arial" w:eastAsia="Times New Roman" w:hAnsi="Arial" w:cs="Arial"/>
          <w:color w:val="000000" w:themeColor="text1"/>
          <w:sz w:val="24"/>
          <w:szCs w:val="24"/>
        </w:rPr>
        <w:br/>
        <w:t>• Active Infections</w:t>
      </w:r>
      <w:r w:rsidRPr="00BF07E2">
        <w:rPr>
          <w:rFonts w:ascii="Arial" w:eastAsia="Times New Roman" w:hAnsi="Arial" w:cs="Arial"/>
          <w:color w:val="000000" w:themeColor="text1"/>
          <w:sz w:val="24"/>
          <w:szCs w:val="24"/>
        </w:rPr>
        <w:br/>
        <w:t>• Pregnancy and/or active breastfeeding</w:t>
      </w:r>
    </w:p>
    <w:p w:rsidR="00234178" w:rsidRDefault="00234178" w:rsidP="00947555">
      <w:pPr>
        <w:rPr>
          <w:rFonts w:ascii="Arial" w:eastAsia="Times New Roman" w:hAnsi="Arial" w:cs="Arial"/>
          <w:color w:val="000000" w:themeColor="text1"/>
          <w:sz w:val="20"/>
          <w:szCs w:val="20"/>
        </w:rPr>
      </w:pPr>
    </w:p>
    <w:p w:rsidR="00234178" w:rsidRPr="00947555" w:rsidRDefault="00234178" w:rsidP="00234178">
      <w:pPr>
        <w:ind w:left="720" w:firstLine="720"/>
        <w:rPr>
          <w:rFonts w:ascii="Arial" w:hAnsi="Arial" w:cs="Arial"/>
          <w:color w:val="000000" w:themeColor="text1"/>
          <w:sz w:val="20"/>
          <w:szCs w:val="20"/>
        </w:rPr>
      </w:pPr>
      <w:r>
        <w:rPr>
          <w:rFonts w:ascii="Arial" w:hAnsi="Arial" w:cs="Arial"/>
          <w:noProof/>
          <w:color w:val="000000" w:themeColor="text1"/>
          <w:sz w:val="20"/>
          <w:szCs w:val="20"/>
        </w:rPr>
        <w:drawing>
          <wp:inline distT="0" distB="0" distL="0" distR="0">
            <wp:extent cx="4800600" cy="3190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800600" cy="3190875"/>
                    </a:xfrm>
                    <a:prstGeom prst="rect">
                      <a:avLst/>
                    </a:prstGeom>
                    <a:noFill/>
                    <a:ln w="9525">
                      <a:noFill/>
                      <a:miter lim="800000"/>
                      <a:headEnd/>
                      <a:tailEnd/>
                    </a:ln>
                  </pic:spPr>
                </pic:pic>
              </a:graphicData>
            </a:graphic>
          </wp:inline>
        </w:drawing>
      </w:r>
    </w:p>
    <w:sectPr w:rsidR="00234178" w:rsidRPr="00947555" w:rsidSect="00724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555"/>
    <w:rsid w:val="00234178"/>
    <w:rsid w:val="002F605E"/>
    <w:rsid w:val="00626CC0"/>
    <w:rsid w:val="00724F1D"/>
    <w:rsid w:val="00947555"/>
    <w:rsid w:val="00BF07E2"/>
    <w:rsid w:val="00E16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47555"/>
  </w:style>
  <w:style w:type="character" w:customStyle="1" w:styleId="apple-converted-space">
    <w:name w:val="apple-converted-space"/>
    <w:basedOn w:val="DefaultParagraphFont"/>
    <w:rsid w:val="00947555"/>
  </w:style>
  <w:style w:type="character" w:styleId="Hyperlink">
    <w:name w:val="Hyperlink"/>
    <w:basedOn w:val="DefaultParagraphFont"/>
    <w:uiPriority w:val="99"/>
    <w:semiHidden/>
    <w:unhideWhenUsed/>
    <w:rsid w:val="00947555"/>
    <w:rPr>
      <w:color w:val="0000FF"/>
      <w:u w:val="single"/>
    </w:rPr>
  </w:style>
  <w:style w:type="character" w:styleId="Strong">
    <w:name w:val="Strong"/>
    <w:basedOn w:val="DefaultParagraphFont"/>
    <w:uiPriority w:val="22"/>
    <w:qFormat/>
    <w:rsid w:val="00947555"/>
    <w:rPr>
      <w:b/>
      <w:bCs/>
    </w:rPr>
  </w:style>
  <w:style w:type="paragraph" w:styleId="NormalWeb">
    <w:name w:val="Normal (Web)"/>
    <w:basedOn w:val="Normal"/>
    <w:uiPriority w:val="99"/>
    <w:semiHidden/>
    <w:unhideWhenUsed/>
    <w:rsid w:val="009475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1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771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mark urtz</dc:creator>
  <cp:lastModifiedBy>Charles.Roberts</cp:lastModifiedBy>
  <cp:revision>3</cp:revision>
  <dcterms:created xsi:type="dcterms:W3CDTF">2007-06-03T14:06:00Z</dcterms:created>
  <dcterms:modified xsi:type="dcterms:W3CDTF">2012-05-30T12:54:00Z</dcterms:modified>
</cp:coreProperties>
</file>